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6DD0" w14:textId="77777777" w:rsidR="00C11FE1" w:rsidRPr="00C11FE1" w:rsidRDefault="00C11FE1" w:rsidP="00C11F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9E80DE" wp14:editId="6AC2A9E0">
            <wp:extent cx="2847975" cy="626256"/>
            <wp:effectExtent l="0" t="0" r="0" b="2540"/>
            <wp:docPr id="4464432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16" cy="62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39170" w14:textId="77777777" w:rsidR="00C11FE1" w:rsidRPr="00C11FE1" w:rsidRDefault="00C11FE1" w:rsidP="00C11FE1">
      <w:pPr>
        <w:spacing w:before="12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C11FE1">
        <w:rPr>
          <w:rStyle w:val="Pogrubienie"/>
          <w:rFonts w:ascii="Times New Roman" w:hAnsi="Times New Roman" w:cs="Times New Roman"/>
          <w:sz w:val="24"/>
          <w:szCs w:val="24"/>
        </w:rPr>
        <w:t>Nabór na wolne stanowisko urzędnicze:</w:t>
      </w:r>
    </w:p>
    <w:p w14:paraId="1CEF5D77" w14:textId="6DC9A240" w:rsidR="00C11FE1" w:rsidRPr="00C11FE1" w:rsidRDefault="00AF2E31" w:rsidP="00C11FE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Podinspektor</w:t>
      </w:r>
      <w:r w:rsidR="00C11FE1" w:rsidRPr="00C11FE1">
        <w:rPr>
          <w:rFonts w:ascii="Times New Roman" w:hAnsi="Times New Roman" w:cs="Times New Roman"/>
          <w:sz w:val="24"/>
          <w:szCs w:val="24"/>
        </w:rPr>
        <w:t xml:space="preserve"> (1 etat) </w:t>
      </w:r>
    </w:p>
    <w:p w14:paraId="25E167AA" w14:textId="77777777" w:rsidR="00C11FE1" w:rsidRPr="00C11FE1" w:rsidRDefault="00C11FE1" w:rsidP="00C11FE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Biuro Związku Gmin Warmińsko  - Mazurskich</w:t>
      </w:r>
    </w:p>
    <w:p w14:paraId="53529888" w14:textId="77777777" w:rsidR="00C11FE1" w:rsidRPr="00C11FE1" w:rsidRDefault="00C11FE1" w:rsidP="00C11F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286F4" w14:textId="2338CC53" w:rsidR="00C11FE1" w:rsidRPr="00C11FE1" w:rsidRDefault="00C11FE1" w:rsidP="00C11F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Przewodniczący Zarządu Związku Gmin Warmińsko - Mazurskich</w:t>
      </w:r>
      <w:r w:rsidRPr="00C11FE1">
        <w:rPr>
          <w:rFonts w:ascii="Times New Roman" w:hAnsi="Times New Roman" w:cs="Times New Roman"/>
          <w:sz w:val="24"/>
          <w:szCs w:val="24"/>
        </w:rPr>
        <w:br/>
        <w:t xml:space="preserve">ogłasza nabór na stanowisko: </w:t>
      </w:r>
      <w:r w:rsidR="00AF2E31">
        <w:rPr>
          <w:rFonts w:ascii="Times New Roman" w:hAnsi="Times New Roman" w:cs="Times New Roman"/>
          <w:b/>
          <w:bCs/>
          <w:sz w:val="24"/>
          <w:szCs w:val="24"/>
        </w:rPr>
        <w:t>podinspektor</w:t>
      </w:r>
    </w:p>
    <w:p w14:paraId="35F0078C" w14:textId="77777777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Termin składania ofert: 2024-04-18</w:t>
      </w:r>
    </w:p>
    <w:p w14:paraId="545E5595" w14:textId="77777777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Wymiar czasu pracy : 1 etat</w:t>
      </w:r>
      <w:r w:rsidRPr="00C11FE1">
        <w:rPr>
          <w:rFonts w:ascii="Times New Roman" w:hAnsi="Times New Roman" w:cs="Times New Roman"/>
          <w:sz w:val="24"/>
          <w:szCs w:val="24"/>
        </w:rPr>
        <w:br/>
        <w:t>Rodzaj umowy: umowa o pracę.</w:t>
      </w:r>
      <w:r w:rsidRPr="00C11FE1">
        <w:rPr>
          <w:rFonts w:ascii="Times New Roman" w:hAnsi="Times New Roman" w:cs="Times New Roman"/>
          <w:sz w:val="24"/>
          <w:szCs w:val="24"/>
        </w:rPr>
        <w:br/>
      </w:r>
      <w:r w:rsidRPr="00C11FE1">
        <w:rPr>
          <w:rFonts w:ascii="Times New Roman" w:hAnsi="Times New Roman" w:cs="Times New Roman"/>
          <w:b/>
          <w:sz w:val="24"/>
          <w:szCs w:val="24"/>
        </w:rPr>
        <w:br/>
        <w:t xml:space="preserve">I. </w:t>
      </w:r>
      <w:r w:rsidRPr="00C11FE1">
        <w:rPr>
          <w:rFonts w:ascii="Times New Roman" w:hAnsi="Times New Roman" w:cs="Times New Roman"/>
          <w:b/>
          <w:bCs/>
          <w:sz w:val="24"/>
          <w:szCs w:val="24"/>
        </w:rPr>
        <w:t>Nazwa i adres jednostki</w:t>
      </w:r>
      <w:r w:rsidRPr="00C11FE1">
        <w:rPr>
          <w:rFonts w:ascii="Times New Roman" w:hAnsi="Times New Roman" w:cs="Times New Roman"/>
          <w:bCs/>
          <w:sz w:val="24"/>
          <w:szCs w:val="24"/>
        </w:rPr>
        <w:t xml:space="preserve"> (miejsce wykonywania pracy):</w:t>
      </w:r>
    </w:p>
    <w:p w14:paraId="42061929" w14:textId="614F04DE" w:rsidR="00C11FE1" w:rsidRPr="00C11FE1" w:rsidRDefault="00C11FE1" w:rsidP="00C11FE1">
      <w:pPr>
        <w:rPr>
          <w:rFonts w:ascii="Times New Roman" w:hAnsi="Times New Roman" w:cs="Times New Roman"/>
          <w:bCs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 Związek Gmin Warmińsko - Mazurskich</w:t>
      </w:r>
      <w:r w:rsidRPr="00C11FE1">
        <w:rPr>
          <w:rFonts w:ascii="Times New Roman" w:hAnsi="Times New Roman" w:cs="Times New Roman"/>
          <w:sz w:val="24"/>
          <w:szCs w:val="24"/>
        </w:rPr>
        <w:br/>
        <w:t>Al. M. J. Piłsudskiego 7/9, 10-950 Olsztyn, tel./fax  89 527 60 75</w:t>
      </w:r>
      <w:r w:rsidRPr="00C11FE1">
        <w:rPr>
          <w:rFonts w:ascii="Times New Roman" w:hAnsi="Times New Roman" w:cs="Times New Roman"/>
          <w:sz w:val="24"/>
          <w:szCs w:val="24"/>
        </w:rPr>
        <w:br/>
      </w:r>
      <w:r w:rsidRPr="00C11FE1">
        <w:rPr>
          <w:rFonts w:ascii="Times New Roman" w:hAnsi="Times New Roman" w:cs="Times New Roman"/>
          <w:sz w:val="24"/>
          <w:szCs w:val="24"/>
        </w:rPr>
        <w:br/>
      </w:r>
      <w:r w:rsidRPr="00C11FE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11FE1">
        <w:rPr>
          <w:rFonts w:ascii="Times New Roman" w:hAnsi="Times New Roman" w:cs="Times New Roman"/>
          <w:b/>
          <w:bCs/>
          <w:sz w:val="24"/>
          <w:szCs w:val="24"/>
        </w:rPr>
        <w:t>Określenie stanowiska urzędniczego:</w:t>
      </w:r>
      <w:r w:rsidRPr="00C11FE1">
        <w:rPr>
          <w:rFonts w:ascii="Times New Roman" w:hAnsi="Times New Roman" w:cs="Times New Roman"/>
          <w:b/>
          <w:sz w:val="24"/>
          <w:szCs w:val="24"/>
        </w:rPr>
        <w:br/>
      </w:r>
      <w:r w:rsidR="007A7818">
        <w:rPr>
          <w:rFonts w:ascii="Times New Roman" w:hAnsi="Times New Roman" w:cs="Times New Roman"/>
          <w:bCs/>
          <w:sz w:val="24"/>
          <w:szCs w:val="24"/>
        </w:rPr>
        <w:t>podinspektor</w:t>
      </w:r>
    </w:p>
    <w:p w14:paraId="7F00002C" w14:textId="77777777" w:rsidR="00C11FE1" w:rsidRPr="00C11FE1" w:rsidRDefault="00C11FE1" w:rsidP="00C11FE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C11FE1">
        <w:rPr>
          <w:rFonts w:ascii="Times New Roman" w:hAnsi="Times New Roman" w:cs="Times New Roman"/>
          <w:b/>
          <w:sz w:val="24"/>
          <w:szCs w:val="24"/>
        </w:rPr>
        <w:t>III. Wymagania w stosunku do kandydatów:</w:t>
      </w:r>
    </w:p>
    <w:p w14:paraId="3E13A6B9" w14:textId="77777777" w:rsidR="00C11FE1" w:rsidRPr="00C11FE1" w:rsidRDefault="00C11FE1" w:rsidP="00C11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E1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2EFE219" w14:textId="77777777" w:rsidR="00C11FE1" w:rsidRPr="00C11FE1" w:rsidRDefault="00C11FE1" w:rsidP="00C11FE1">
      <w:pPr>
        <w:pStyle w:val="NormalnyWeb"/>
        <w:numPr>
          <w:ilvl w:val="0"/>
          <w:numId w:val="2"/>
        </w:numPr>
      </w:pPr>
      <w:r w:rsidRPr="00C11FE1">
        <w:t>obywatelstwo polskie; z zastrzeżeniem art. 11 ust. 2 i 3 ustawy o pracownikach samorządowych</w:t>
      </w:r>
    </w:p>
    <w:p w14:paraId="17C19939" w14:textId="77777777" w:rsidR="00C11FE1" w:rsidRPr="00C11FE1" w:rsidRDefault="00C11FE1" w:rsidP="00C11FE1">
      <w:pPr>
        <w:pStyle w:val="NormalnyWeb"/>
        <w:numPr>
          <w:ilvl w:val="0"/>
          <w:numId w:val="2"/>
        </w:numPr>
      </w:pPr>
      <w:r w:rsidRPr="00C11FE1">
        <w:t xml:space="preserve">pełna zdolność do czynności prawnych, i korzystanie z pełni praw publicznych; </w:t>
      </w:r>
    </w:p>
    <w:p w14:paraId="791FE5C3" w14:textId="77777777" w:rsidR="00C11FE1" w:rsidRPr="00C11FE1" w:rsidRDefault="00C11FE1" w:rsidP="00C11FE1">
      <w:pPr>
        <w:pStyle w:val="NormalnyWeb"/>
        <w:numPr>
          <w:ilvl w:val="0"/>
          <w:numId w:val="2"/>
        </w:numPr>
        <w:ind w:left="284" w:hanging="284"/>
      </w:pPr>
      <w:r w:rsidRPr="00C11FE1">
        <w:t xml:space="preserve">  stan zdrowia pozwalający na zatrudnienie na w/w stanowisku; </w:t>
      </w:r>
    </w:p>
    <w:p w14:paraId="57BE63AC" w14:textId="77777777" w:rsidR="00C11FE1" w:rsidRPr="00C11FE1" w:rsidRDefault="00C11FE1" w:rsidP="00C11FE1">
      <w:pPr>
        <w:pStyle w:val="NormalnyWeb"/>
        <w:numPr>
          <w:ilvl w:val="0"/>
          <w:numId w:val="2"/>
        </w:numPr>
      </w:pPr>
      <w:r w:rsidRPr="00C11FE1">
        <w:t>kandydat nie był skazany prawomocnym wyrokiem sądu za umyślne przestępstwo ścigane z oskarżenia publicznego lub umyślne przestępstwo skarbowe;</w:t>
      </w:r>
    </w:p>
    <w:p w14:paraId="3E02A4D0" w14:textId="77777777" w:rsidR="00C11FE1" w:rsidRPr="00C11FE1" w:rsidRDefault="00C11FE1" w:rsidP="00C11FE1">
      <w:pPr>
        <w:pStyle w:val="NormalnyWeb"/>
        <w:numPr>
          <w:ilvl w:val="0"/>
          <w:numId w:val="2"/>
        </w:numPr>
      </w:pPr>
      <w:r w:rsidRPr="00C11FE1">
        <w:t>nieposzlakowana opinia;</w:t>
      </w:r>
    </w:p>
    <w:p w14:paraId="0679858D" w14:textId="77777777" w:rsidR="00C11FE1" w:rsidRPr="00C11FE1" w:rsidRDefault="00C11FE1" w:rsidP="00C11FE1">
      <w:pPr>
        <w:pStyle w:val="NormalnyWeb"/>
        <w:numPr>
          <w:ilvl w:val="0"/>
          <w:numId w:val="2"/>
        </w:numPr>
      </w:pPr>
      <w:r w:rsidRPr="00C11FE1">
        <w:t>wykształcenie wyższe w rozumieniu przepisów o szkolnictwie wyższym.</w:t>
      </w:r>
    </w:p>
    <w:p w14:paraId="7F05185C" w14:textId="7FE7DA80" w:rsidR="00C11FE1" w:rsidRPr="00C11FE1" w:rsidRDefault="00AF2E31" w:rsidP="00C11FE1">
      <w:pPr>
        <w:pStyle w:val="NormalnyWeb"/>
      </w:pPr>
      <w:r>
        <w:t>Mile widziany k</w:t>
      </w:r>
      <w:r w:rsidR="00C11FE1" w:rsidRPr="00C11FE1">
        <w:t>ieru</w:t>
      </w:r>
      <w:r>
        <w:t>nki</w:t>
      </w:r>
      <w:r w:rsidR="00C11FE1" w:rsidRPr="00C11FE1">
        <w:t>: prawo, administracja, politologia, polityka samorządowa i</w:t>
      </w:r>
      <w:r>
        <w:t> </w:t>
      </w:r>
      <w:r w:rsidR="00C11FE1" w:rsidRPr="00C11FE1">
        <w:t>regionalnej lub pokrewne</w:t>
      </w:r>
      <w:r w:rsidR="003D09F1">
        <w:t>.</w:t>
      </w:r>
      <w:r w:rsidR="00C11FE1" w:rsidRPr="00C11FE1">
        <w:t xml:space="preserve"> </w:t>
      </w:r>
    </w:p>
    <w:p w14:paraId="01846CB9" w14:textId="77777777" w:rsidR="00C11FE1" w:rsidRPr="00C11FE1" w:rsidRDefault="00C11FE1" w:rsidP="00C11FE1">
      <w:pPr>
        <w:pStyle w:val="NormalnyWeb"/>
        <w:numPr>
          <w:ilvl w:val="0"/>
          <w:numId w:val="1"/>
        </w:numPr>
        <w:rPr>
          <w:b/>
          <w:bCs/>
        </w:rPr>
      </w:pPr>
      <w:r w:rsidRPr="00C11FE1">
        <w:rPr>
          <w:b/>
          <w:bCs/>
        </w:rPr>
        <w:t>wymagania dodatkowe:</w:t>
      </w:r>
    </w:p>
    <w:p w14:paraId="504BACE1" w14:textId="77777777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1. Znajomość przepisów z zakresu funkcjonowania samorządu terytorialnego a w szczególności gminnego.</w:t>
      </w:r>
    </w:p>
    <w:p w14:paraId="02340C02" w14:textId="77777777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2. Umiejętność analitycznego myślenia;</w:t>
      </w:r>
    </w:p>
    <w:p w14:paraId="21BD669F" w14:textId="77777777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3. Umiejętność i łatwość redagowania tekstów informacyjnych (tzw. „lekkie pióro”);</w:t>
      </w:r>
    </w:p>
    <w:p w14:paraId="7A169696" w14:textId="77777777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lastRenderedPageBreak/>
        <w:t>4. Umiejętność samodzielnego analizowania danych, informacji i problemów;</w:t>
      </w:r>
    </w:p>
    <w:p w14:paraId="2BA6AD2C" w14:textId="20811983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5. Umiejętność obsługi programów komputerowych (np. pakiet MS Office) oraz urządzeń biurowych;</w:t>
      </w:r>
    </w:p>
    <w:p w14:paraId="344E4DBF" w14:textId="77777777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6. Umiejętność pracy w zespole;</w:t>
      </w:r>
    </w:p>
    <w:p w14:paraId="3B096D48" w14:textId="77777777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7. Komunikatywność, rzetelność, terminowość, odpowiedzialność, kreatywność.</w:t>
      </w:r>
    </w:p>
    <w:p w14:paraId="16B2C1A2" w14:textId="0FACC0E1" w:rsidR="00C11FE1" w:rsidRPr="00C11FE1" w:rsidRDefault="00C11FE1" w:rsidP="00C11FE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E1">
        <w:rPr>
          <w:rFonts w:ascii="Times New Roman" w:hAnsi="Times New Roman" w:cs="Times New Roman"/>
          <w:b/>
          <w:sz w:val="24"/>
          <w:szCs w:val="24"/>
        </w:rPr>
        <w:t xml:space="preserve">IV. Zakres obowiązków na stanowisku </w:t>
      </w:r>
      <w:r w:rsidR="00AF2E31">
        <w:rPr>
          <w:rFonts w:ascii="Times New Roman" w:hAnsi="Times New Roman" w:cs="Times New Roman"/>
          <w:b/>
          <w:sz w:val="24"/>
          <w:szCs w:val="24"/>
        </w:rPr>
        <w:t>podinspektora</w:t>
      </w:r>
      <w:r w:rsidRPr="00C11FE1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62BB196C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Prowadzenie spraw dotyczących promocji związku i gmin członkowskich.</w:t>
      </w:r>
    </w:p>
    <w:p w14:paraId="3ECB3F91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Prowadzenie Funduszu Promocji Związku (przyjmowanie wniosków, zakup nagród, rozliczanie wniosków).</w:t>
      </w:r>
    </w:p>
    <w:p w14:paraId="165276C5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Prowadzenie spraw związanych z konkursami</w:t>
      </w:r>
    </w:p>
    <w:p w14:paraId="74A315EA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Przyjmowanie korespondencji i rejestracja w rejestrze pism przychodzących.</w:t>
      </w:r>
    </w:p>
    <w:p w14:paraId="2F8CB49C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Zaopatrzenie w materiały i pomoce biurowe.</w:t>
      </w:r>
    </w:p>
    <w:p w14:paraId="43F98F3A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Ogłaszanie aktów normatywnych i innych aktów prawnych w Wojewódzkim Dzienniku Urzędowym.</w:t>
      </w:r>
    </w:p>
    <w:p w14:paraId="57F873A5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Prowadzenie archiwum zakładowego zgodnie z obowiązującymi przepisami.</w:t>
      </w:r>
    </w:p>
    <w:p w14:paraId="71795708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Sporządzanie notatek ze spotkań organizowanych przez Związek.</w:t>
      </w:r>
    </w:p>
    <w:p w14:paraId="570CC2CB" w14:textId="77777777" w:rsidR="00C11FE1" w:rsidRP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Zamieszczanie informacji na temat bieżącej działalności Związku na Facebooku.</w:t>
      </w:r>
    </w:p>
    <w:p w14:paraId="1F99CD60" w14:textId="77777777" w:rsid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Obsługa kancelaryjno biurowa  Zgromadzenia, Zarządu i Komisji Związku.</w:t>
      </w:r>
    </w:p>
    <w:p w14:paraId="4983D387" w14:textId="200841C3" w:rsidR="00C11FE1" w:rsidRDefault="00C11FE1" w:rsidP="00C11FE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FE1">
        <w:rPr>
          <w:rFonts w:ascii="Times New Roman" w:hAnsi="Times New Roman"/>
          <w:sz w:val="24"/>
          <w:szCs w:val="24"/>
        </w:rPr>
        <w:t>Prowadzenie  bieżących spraw  wynikających ze współpracy z Ogólnopolskim Porozumieniem Organizacji Samorządowych oraz parlamentarzystami</w:t>
      </w:r>
      <w:r>
        <w:rPr>
          <w:rFonts w:ascii="Times New Roman" w:hAnsi="Times New Roman"/>
          <w:sz w:val="24"/>
          <w:szCs w:val="24"/>
        </w:rPr>
        <w:t>.</w:t>
      </w:r>
    </w:p>
    <w:p w14:paraId="73DBABAB" w14:textId="77777777" w:rsidR="00C11FE1" w:rsidRPr="00C11FE1" w:rsidRDefault="00C11FE1" w:rsidP="00C11FE1">
      <w:pPr>
        <w:pStyle w:val="Akapitzlist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6CED6" w14:textId="77777777" w:rsidR="00C11FE1" w:rsidRPr="00C11FE1" w:rsidRDefault="00C11FE1" w:rsidP="00C11FE1">
      <w:pPr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b/>
          <w:sz w:val="24"/>
          <w:szCs w:val="24"/>
        </w:rPr>
        <w:t>V. Warunki pracy na stanowisku:</w:t>
      </w:r>
      <w:r w:rsidRPr="00C11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891A8" w14:textId="6BB229C3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Praca administracyjno-biurowa, przeważnie siedząca, wewnątrz pomieszczenia z przewagą wysiłku umysłowego,</w:t>
      </w:r>
      <w:r w:rsidR="008E5DA3">
        <w:rPr>
          <w:rFonts w:ascii="Times New Roman" w:hAnsi="Times New Roman" w:cs="Times New Roman"/>
          <w:sz w:val="24"/>
          <w:szCs w:val="24"/>
        </w:rPr>
        <w:t xml:space="preserve"> </w:t>
      </w:r>
      <w:r w:rsidRPr="00C11FE1">
        <w:rPr>
          <w:rFonts w:ascii="Times New Roman" w:hAnsi="Times New Roman" w:cs="Times New Roman"/>
          <w:sz w:val="24"/>
          <w:szCs w:val="24"/>
        </w:rPr>
        <w:t>przy monitorze ekranowym, 8 godzin na dobę, obowiązki służbowe obejmują również podróże służbowe, dostosowany dostęp do budynku i windy dla osób niepełnosprawnych</w:t>
      </w:r>
    </w:p>
    <w:p w14:paraId="3558BA51" w14:textId="77777777" w:rsidR="00C11FE1" w:rsidRPr="00C11FE1" w:rsidRDefault="00C11FE1" w:rsidP="00C11F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FE1">
        <w:rPr>
          <w:rFonts w:ascii="Times New Roman" w:hAnsi="Times New Roman" w:cs="Times New Roman"/>
          <w:b/>
          <w:bCs/>
          <w:sz w:val="24"/>
          <w:szCs w:val="24"/>
        </w:rPr>
        <w:t>VI. Informacja o wskaźniku zatrudnienia niepełnosprawnych</w:t>
      </w:r>
    </w:p>
    <w:p w14:paraId="4F4DFC8F" w14:textId="597B3672" w:rsidR="00C11FE1" w:rsidRPr="00C11FE1" w:rsidRDefault="00C11FE1" w:rsidP="00C11FE1">
      <w:pPr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Informujemy, iż w miesiącu poprzedzającym upublicznienie ogłoszeni</w:t>
      </w:r>
      <w:r w:rsidR="008E5DA3">
        <w:rPr>
          <w:rFonts w:ascii="Times New Roman" w:hAnsi="Times New Roman" w:cs="Times New Roman"/>
          <w:sz w:val="24"/>
          <w:szCs w:val="24"/>
        </w:rPr>
        <w:t>a</w:t>
      </w:r>
      <w:r w:rsidRPr="00C11FE1">
        <w:rPr>
          <w:rFonts w:ascii="Times New Roman" w:hAnsi="Times New Roman" w:cs="Times New Roman"/>
          <w:sz w:val="24"/>
          <w:szCs w:val="24"/>
        </w:rPr>
        <w:t xml:space="preserve"> wskaźnik zatrudnienia osób</w:t>
      </w:r>
      <w:r w:rsidR="008E5DA3">
        <w:rPr>
          <w:rFonts w:ascii="Times New Roman" w:hAnsi="Times New Roman" w:cs="Times New Roman"/>
          <w:sz w:val="24"/>
          <w:szCs w:val="24"/>
        </w:rPr>
        <w:t xml:space="preserve"> </w:t>
      </w:r>
      <w:r w:rsidRPr="00C11FE1">
        <w:rPr>
          <w:rFonts w:ascii="Times New Roman" w:hAnsi="Times New Roman" w:cs="Times New Roman"/>
          <w:sz w:val="24"/>
          <w:szCs w:val="24"/>
        </w:rPr>
        <w:t>niepełnosprawnych (w rozumieniu przepisów o rehabilitacji zawodowej i społecznej oraz zatrudnianiu osób niepełnosprawnych) w Związku Gmin Warmińsko – Mazurskich  wynosił mniej niż 6%.</w:t>
      </w:r>
    </w:p>
    <w:p w14:paraId="7DDEE864" w14:textId="77777777" w:rsidR="00C11FE1" w:rsidRPr="00C11FE1" w:rsidRDefault="00C11FE1" w:rsidP="00C11FE1">
      <w:pPr>
        <w:pStyle w:val="Nagwek4"/>
        <w:spacing w:before="200" w:after="0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C11FE1">
        <w:rPr>
          <w:rFonts w:ascii="Times New Roman" w:hAnsi="Times New Roman"/>
          <w:iCs/>
          <w:sz w:val="24"/>
          <w:szCs w:val="24"/>
        </w:rPr>
        <w:t>VII. Wymagane dokumenty</w:t>
      </w:r>
      <w:r w:rsidRPr="00C11FE1">
        <w:rPr>
          <w:rFonts w:ascii="Times New Roman" w:hAnsi="Times New Roman"/>
          <w:b w:val="0"/>
          <w:iCs/>
          <w:sz w:val="24"/>
          <w:szCs w:val="24"/>
        </w:rPr>
        <w:t xml:space="preserve">: </w:t>
      </w:r>
    </w:p>
    <w:p w14:paraId="6B863A7D" w14:textId="77777777" w:rsidR="00C11FE1" w:rsidRPr="00C11FE1" w:rsidRDefault="00C11FE1" w:rsidP="00C11FE1">
      <w:pPr>
        <w:pStyle w:val="NormalnyWeb"/>
        <w:numPr>
          <w:ilvl w:val="0"/>
          <w:numId w:val="3"/>
        </w:numPr>
        <w:jc w:val="both"/>
        <w:outlineLvl w:val="4"/>
      </w:pPr>
      <w:r w:rsidRPr="00C11FE1">
        <w:t>List motywacyjny wraz z uwzględnieniem wymagań dodatkowych na ww. stanowisku.</w:t>
      </w:r>
    </w:p>
    <w:p w14:paraId="177EB87C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Życiorys zawodowy - Curriculum Vitae (niezbędne jest podanie adresu e-mail i/lub numeru telefonu);</w:t>
      </w:r>
    </w:p>
    <w:p w14:paraId="73783640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 xml:space="preserve">Kserokopie świadectw pracy, zaświadczeń o zatrudnieniu; </w:t>
      </w:r>
    </w:p>
    <w:p w14:paraId="65C620D8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 xml:space="preserve">Kserokopie dyplomów, świadectw potwierdzających wykształcenie; </w:t>
      </w:r>
    </w:p>
    <w:p w14:paraId="7CE6F860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 xml:space="preserve">Kserokopie zaświadczeń o ukończonych kursach, szkoleniach; </w:t>
      </w:r>
    </w:p>
    <w:p w14:paraId="43D36905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 xml:space="preserve">Oświadczenie o posiadaniu pełnej zdolności do czynności prawnych i korzystaniu z pełni praw publicznych; </w:t>
      </w:r>
    </w:p>
    <w:p w14:paraId="2070BF42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lastRenderedPageBreak/>
        <w:t xml:space="preserve">Oświadczenie o niekaralności (za umyślne przestępstwo ścigane z oskarżenia publicznego lub umyślne przestępstwo skarbowe); </w:t>
      </w:r>
    </w:p>
    <w:p w14:paraId="206603AC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 xml:space="preserve">Oświadczenie o stanie zdrowia umożliwiające wykonywanie obowiązków na wskazanym stanowisku; </w:t>
      </w:r>
    </w:p>
    <w:p w14:paraId="04A795E9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 xml:space="preserve">Inne dodatkowe dokumenty o posiadanych kwalifikacjach i umiejętnościach; </w:t>
      </w:r>
    </w:p>
    <w:p w14:paraId="2C2EB681" w14:textId="77777777" w:rsidR="00C11FE1" w:rsidRPr="00C11FE1" w:rsidRDefault="00C11FE1" w:rsidP="00C11F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>Wszystkie wymagane dokumenty muszą być złożone w języku polskim.</w:t>
      </w:r>
    </w:p>
    <w:p w14:paraId="171C48CF" w14:textId="77777777" w:rsidR="00C11FE1" w:rsidRPr="00C11FE1" w:rsidRDefault="00C11FE1" w:rsidP="00C11FE1">
      <w:pPr>
        <w:pStyle w:val="Nagwek4"/>
        <w:spacing w:before="0" w:after="0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C11FE1">
        <w:rPr>
          <w:rFonts w:ascii="Times New Roman" w:hAnsi="Times New Roman"/>
          <w:iCs/>
          <w:sz w:val="24"/>
          <w:szCs w:val="24"/>
        </w:rPr>
        <w:t>VII. Sposób i miejsce składania dokumentów aplikacyjnych</w:t>
      </w:r>
      <w:r w:rsidRPr="00C11FE1">
        <w:rPr>
          <w:rFonts w:ascii="Times New Roman" w:hAnsi="Times New Roman"/>
          <w:b w:val="0"/>
          <w:iCs/>
          <w:sz w:val="24"/>
          <w:szCs w:val="24"/>
        </w:rPr>
        <w:t xml:space="preserve">: </w:t>
      </w:r>
    </w:p>
    <w:p w14:paraId="3321EDCA" w14:textId="77777777" w:rsidR="00C11FE1" w:rsidRPr="00E35792" w:rsidRDefault="00C11FE1" w:rsidP="00C11FE1">
      <w:pPr>
        <w:pStyle w:val="NormalnyWeb"/>
        <w:rPr>
          <w:b/>
          <w:bCs/>
          <w:u w:val="single"/>
        </w:rPr>
      </w:pPr>
      <w:r w:rsidRPr="00E35792">
        <w:rPr>
          <w:b/>
          <w:bCs/>
          <w:u w:val="single"/>
        </w:rPr>
        <w:t xml:space="preserve">Sposób: </w:t>
      </w:r>
    </w:p>
    <w:p w14:paraId="62831092" w14:textId="0CA41A31" w:rsidR="00C11FE1" w:rsidRPr="00C11FE1" w:rsidRDefault="00C11FE1" w:rsidP="00E35792">
      <w:pPr>
        <w:pStyle w:val="NormalnyWeb"/>
        <w:spacing w:line="276" w:lineRule="auto"/>
        <w:jc w:val="both"/>
        <w:outlineLvl w:val="5"/>
      </w:pPr>
      <w:r w:rsidRPr="00C11FE1">
        <w:rPr>
          <w:bCs/>
        </w:rPr>
        <w:t> </w:t>
      </w:r>
      <w:r w:rsidRPr="00C11FE1">
        <w:t xml:space="preserve">Wymagane dokumenty aplikacyjne należy składać w zamkniętej kopercie opatrzonej imieniem i nazwiskiem kandydata oraz dopiskiem: </w:t>
      </w:r>
      <w:r w:rsidRPr="00C11FE1">
        <w:rPr>
          <w:rStyle w:val="Pogrubienie"/>
          <w:b w:val="0"/>
          <w:i/>
          <w:iCs/>
        </w:rPr>
        <w:t>Dotyczy naboru na stanowisko</w:t>
      </w:r>
      <w:r w:rsidRPr="00C11FE1">
        <w:rPr>
          <w:rStyle w:val="Uwydatnienie"/>
        </w:rPr>
        <w:t xml:space="preserve"> </w:t>
      </w:r>
      <w:r w:rsidR="00AF2E31">
        <w:rPr>
          <w:rStyle w:val="Uwydatnienie"/>
        </w:rPr>
        <w:t>podinspektora</w:t>
      </w:r>
      <w:r w:rsidRPr="00C11FE1">
        <w:rPr>
          <w:rStyle w:val="Uwydatnienie"/>
        </w:rPr>
        <w:t>..</w:t>
      </w:r>
    </w:p>
    <w:p w14:paraId="591F9A76" w14:textId="1853F47B" w:rsidR="00C11FE1" w:rsidRPr="00E35792" w:rsidRDefault="00C11FE1" w:rsidP="00C11FE1">
      <w:pPr>
        <w:pStyle w:val="NormalnyWeb"/>
        <w:rPr>
          <w:b/>
          <w:bCs/>
          <w:u w:val="single"/>
        </w:rPr>
      </w:pPr>
      <w:r w:rsidRPr="00E35792">
        <w:rPr>
          <w:b/>
          <w:bCs/>
          <w:u w:val="single"/>
        </w:rPr>
        <w:t xml:space="preserve">Miejsce: </w:t>
      </w:r>
    </w:p>
    <w:p w14:paraId="2C759083" w14:textId="77777777" w:rsidR="00C11FE1" w:rsidRPr="00C11FE1" w:rsidRDefault="00C11FE1" w:rsidP="00C11F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 xml:space="preserve">Wymagane dokumenty aplikacyjne należy składać </w:t>
      </w:r>
      <w:r w:rsidRPr="00C11FE1">
        <w:rPr>
          <w:rStyle w:val="Pogrubienie"/>
          <w:rFonts w:ascii="Times New Roman" w:hAnsi="Times New Roman" w:cs="Times New Roman"/>
          <w:b w:val="0"/>
          <w:sz w:val="24"/>
          <w:szCs w:val="24"/>
        </w:rPr>
        <w:t>osobiście</w:t>
      </w:r>
      <w:r w:rsidRPr="00C11FE1">
        <w:rPr>
          <w:rFonts w:ascii="Times New Roman" w:hAnsi="Times New Roman" w:cs="Times New Roman"/>
          <w:sz w:val="24"/>
          <w:szCs w:val="24"/>
        </w:rPr>
        <w:t xml:space="preserve"> w biurze Związku Gmin Warmińsko – Mazurskich Al. M. J. Piłsudskiego 7/9, 10-950 Olsztyn, pok. 337.</w:t>
      </w:r>
    </w:p>
    <w:p w14:paraId="3535BDCB" w14:textId="77777777" w:rsidR="00C11FE1" w:rsidRPr="00E80D6A" w:rsidRDefault="00C11FE1" w:rsidP="00C11FE1">
      <w:pPr>
        <w:pStyle w:val="NormalnyWeb"/>
        <w:rPr>
          <w:b/>
          <w:bCs/>
          <w:iCs/>
        </w:rPr>
      </w:pPr>
      <w:r w:rsidRPr="00E80D6A">
        <w:rPr>
          <w:b/>
          <w:bCs/>
        </w:rPr>
        <w:t> </w:t>
      </w:r>
      <w:r w:rsidRPr="00E80D6A">
        <w:rPr>
          <w:b/>
          <w:bCs/>
          <w:iCs/>
        </w:rPr>
        <w:t xml:space="preserve">VIII. Informacje dodatkowe: </w:t>
      </w:r>
    </w:p>
    <w:p w14:paraId="69BEE42B" w14:textId="77777777" w:rsidR="00C11FE1" w:rsidRPr="00C11FE1" w:rsidRDefault="00C11FE1" w:rsidP="00C11FE1">
      <w:pPr>
        <w:pStyle w:val="NormalnyWeb"/>
        <w:jc w:val="both"/>
        <w:outlineLvl w:val="4"/>
      </w:pPr>
      <w:r w:rsidRPr="00C11FE1">
        <w:rPr>
          <w:bCs/>
          <w:iCs/>
        </w:rPr>
        <w:t> </w:t>
      </w:r>
      <w:r w:rsidRPr="00C11FE1">
        <w:rPr>
          <w:rStyle w:val="Pogrubienie"/>
          <w:b w:val="0"/>
        </w:rPr>
        <w:t>Aby zakwalifikować się do kolejnego etapu naboru, kandydat musi spełniać zarówno wymagania niezbędne jak i dodatkowe oraz złożyć komplet wymaganych dokumentów.</w:t>
      </w:r>
      <w:r w:rsidRPr="00C11FE1">
        <w:t xml:space="preserve"> </w:t>
      </w:r>
    </w:p>
    <w:p w14:paraId="5B443424" w14:textId="77777777" w:rsidR="00C11FE1" w:rsidRPr="00C11FE1" w:rsidRDefault="00C11FE1" w:rsidP="00C11F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11FE1">
        <w:rPr>
          <w:rFonts w:ascii="Times New Roman" w:hAnsi="Times New Roman" w:cs="Times New Roman"/>
          <w:sz w:val="24"/>
          <w:szCs w:val="24"/>
        </w:rPr>
        <w:t xml:space="preserve">Aplikacje, które wpłyną do biura Związku po wyżej określonym terminie, w inny sposób niż określony w ogłoszeniu, bez kompletu wymaganych dokumentów nie będą rozpatrywane. </w:t>
      </w:r>
    </w:p>
    <w:p w14:paraId="62911FD8" w14:textId="77777777" w:rsidR="00C11FE1" w:rsidRPr="00C11FE1" w:rsidRDefault="00C11FE1" w:rsidP="00C11FE1">
      <w:pPr>
        <w:pStyle w:val="NormalnyWeb"/>
      </w:pPr>
      <w:r w:rsidRPr="00C11FE1">
        <w:rPr>
          <w:color w:val="000000"/>
        </w:rPr>
        <w:t>W okresie 1 tygodnia od upływu terminu składania ofert osoby spełniające wymagania formalne określone w ogłoszeniu zostaną powiadomione telefonicznie lub drogą elektroniczną o terminie i miejscu kolejnego etapu rekrutacji. Osoby, które nie spełniają wymagań formalnych, nie będą informowane.</w:t>
      </w:r>
      <w:r w:rsidRPr="00C11FE1">
        <w:t xml:space="preserve"> </w:t>
      </w:r>
    </w:p>
    <w:p w14:paraId="747F8858" w14:textId="77777777" w:rsidR="00C11FE1" w:rsidRPr="00C11FE1" w:rsidRDefault="00C11FE1" w:rsidP="00C11FE1">
      <w:pPr>
        <w:pStyle w:val="NormalnyWeb"/>
      </w:pPr>
      <w:r w:rsidRPr="00C11FE1">
        <w:t xml:space="preserve">Informacja o wynikach naboru będzie umieszczona na stronie internetowej: Związku Gmin Warmińsko – Mazurskich – Biuletyn Informacji Publicznej </w:t>
      </w:r>
      <w:r w:rsidRPr="00C11FE1">
        <w:rPr>
          <w:u w:val="single"/>
        </w:rPr>
        <w:t>http://zgwm-bip.infowm.pl.</w:t>
      </w:r>
    </w:p>
    <w:p w14:paraId="2E41E4A6" w14:textId="77777777" w:rsidR="001D3EE0" w:rsidRPr="00C11FE1" w:rsidRDefault="001D3EE0">
      <w:pPr>
        <w:rPr>
          <w:rFonts w:ascii="Times New Roman" w:hAnsi="Times New Roman" w:cs="Times New Roman"/>
          <w:sz w:val="24"/>
          <w:szCs w:val="24"/>
        </w:rPr>
      </w:pPr>
    </w:p>
    <w:sectPr w:rsidR="001D3EE0" w:rsidRPr="00C1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740B"/>
    <w:multiLevelType w:val="hybridMultilevel"/>
    <w:tmpl w:val="C1E4D792"/>
    <w:lvl w:ilvl="0" w:tplc="A4889C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267BA"/>
    <w:multiLevelType w:val="hybridMultilevel"/>
    <w:tmpl w:val="A33A5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3B31"/>
    <w:multiLevelType w:val="hybridMultilevel"/>
    <w:tmpl w:val="C1F0B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107AD"/>
    <w:multiLevelType w:val="multilevel"/>
    <w:tmpl w:val="3190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142906">
    <w:abstractNumId w:val="2"/>
  </w:num>
  <w:num w:numId="2" w16cid:durableId="2039307742">
    <w:abstractNumId w:val="0"/>
  </w:num>
  <w:num w:numId="3" w16cid:durableId="1708682899">
    <w:abstractNumId w:val="3"/>
  </w:num>
  <w:num w:numId="4" w16cid:durableId="179991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E1"/>
    <w:rsid w:val="001D3EE0"/>
    <w:rsid w:val="003D09F1"/>
    <w:rsid w:val="007A7818"/>
    <w:rsid w:val="007E5486"/>
    <w:rsid w:val="008E5DA3"/>
    <w:rsid w:val="00A40BDA"/>
    <w:rsid w:val="00AF2E31"/>
    <w:rsid w:val="00B85C84"/>
    <w:rsid w:val="00C11FE1"/>
    <w:rsid w:val="00E35792"/>
    <w:rsid w:val="00E80D6A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3574"/>
  <w15:chartTrackingRefBased/>
  <w15:docId w15:val="{6CE16707-8A8C-4316-B415-E81535E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FE1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E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E1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11FE1"/>
    <w:rPr>
      <w:b/>
      <w:bCs/>
    </w:rPr>
  </w:style>
  <w:style w:type="character" w:styleId="Uwydatnienie">
    <w:name w:val="Emphasis"/>
    <w:basedOn w:val="Domylnaczcionkaakapitu"/>
    <w:uiPriority w:val="20"/>
    <w:qFormat/>
    <w:rsid w:val="00C11FE1"/>
    <w:rPr>
      <w:i/>
      <w:iCs/>
    </w:rPr>
  </w:style>
  <w:style w:type="paragraph" w:customStyle="1" w:styleId="Akapitzlist1">
    <w:name w:val="Akapit z listą1"/>
    <w:basedOn w:val="Normalny"/>
    <w:rsid w:val="00C11FE1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C1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6</cp:revision>
  <dcterms:created xsi:type="dcterms:W3CDTF">2024-04-03T08:26:00Z</dcterms:created>
  <dcterms:modified xsi:type="dcterms:W3CDTF">2024-04-03T11:40:00Z</dcterms:modified>
</cp:coreProperties>
</file>